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F3" w:rsidRPr="00596FAC" w:rsidRDefault="004A2BF3" w:rsidP="004A2BF3">
      <w:pPr>
        <w:widowControl w:val="0"/>
        <w:jc w:val="right"/>
      </w:pPr>
      <w:bookmarkStart w:id="0" w:name="_GoBack"/>
      <w:bookmarkEnd w:id="0"/>
      <w:r w:rsidRPr="00596FAC">
        <w:rPr>
          <w:noProof/>
        </w:rPr>
        <w:drawing>
          <wp:anchor distT="0" distB="0" distL="114300" distR="114300" simplePos="0" relativeHeight="251659264" behindDoc="1" locked="0" layoutInCell="1" allowOverlap="1" wp14:anchorId="1CFC53E5" wp14:editId="172B32DD">
            <wp:simplePos x="0" y="0"/>
            <wp:positionH relativeFrom="column">
              <wp:posOffset>24130</wp:posOffset>
            </wp:positionH>
            <wp:positionV relativeFrom="paragraph">
              <wp:posOffset>-422910</wp:posOffset>
            </wp:positionV>
            <wp:extent cx="841375" cy="841375"/>
            <wp:effectExtent l="0" t="0" r="0" b="0"/>
            <wp:wrapTight wrapText="bothSides">
              <wp:wrapPolygon edited="0">
                <wp:start x="0" y="0"/>
                <wp:lineTo x="0" y="21029"/>
                <wp:lineTo x="21029" y="21029"/>
                <wp:lineTo x="21029" y="0"/>
                <wp:lineTo x="0" y="0"/>
              </wp:wrapPolygon>
            </wp:wrapTight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FAC">
        <w:t>Приложение № 3</w:t>
      </w:r>
    </w:p>
    <w:p w:rsidR="004A2BF3" w:rsidRPr="00596FAC" w:rsidRDefault="004A2BF3" w:rsidP="004A2BF3">
      <w:pPr>
        <w:widowControl w:val="0"/>
        <w:jc w:val="right"/>
      </w:pPr>
      <w:r w:rsidRPr="00596FAC">
        <w:t>к протоколу от «13»</w:t>
      </w:r>
      <w:r w:rsidRPr="00596FAC">
        <w:rPr>
          <w:bCs/>
        </w:rPr>
        <w:t xml:space="preserve"> декабря 2017 г. № </w:t>
      </w:r>
      <w:r w:rsidRPr="00596FAC">
        <w:t>320-1-12.5/190-Пр</w:t>
      </w:r>
    </w:p>
    <w:p w:rsidR="004A2BF3" w:rsidRDefault="004A2BF3" w:rsidP="004A2BF3">
      <w:pPr>
        <w:jc w:val="right"/>
        <w:rPr>
          <w:rFonts w:ascii="Verdana" w:hAnsi="Verdana"/>
          <w:sz w:val="22"/>
          <w:szCs w:val="22"/>
        </w:rPr>
      </w:pPr>
    </w:p>
    <w:p w:rsidR="004A2BF3" w:rsidRPr="00941E4B" w:rsidRDefault="004A2BF3" w:rsidP="004A2BF3">
      <w:pPr>
        <w:rPr>
          <w:rFonts w:ascii="Verdana" w:hAnsi="Verdana"/>
          <w:b/>
          <w:sz w:val="16"/>
          <w:szCs w:val="16"/>
        </w:rPr>
      </w:pPr>
    </w:p>
    <w:p w:rsidR="004A2BF3" w:rsidRPr="00913E8A" w:rsidRDefault="004A2BF3" w:rsidP="004A2BF3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Технологии</w:t>
      </w:r>
      <w:r w:rsidRPr="006231DD">
        <w:rPr>
          <w:rFonts w:ascii="Verdana" w:hAnsi="Verdana"/>
          <w:b/>
          <w:sz w:val="22"/>
          <w:szCs w:val="22"/>
        </w:rPr>
        <w:t>,</w:t>
      </w:r>
      <w:r>
        <w:rPr>
          <w:rFonts w:ascii="Verdana" w:hAnsi="Verdana"/>
          <w:b/>
          <w:sz w:val="22"/>
          <w:szCs w:val="22"/>
        </w:rPr>
        <w:t xml:space="preserve"> отобранные Экспертным советом 13.12.2017 для пополнения Реестра инновационных решений, технологий, продукции, изделий, материалов, высокотехнологичных услуг в сфере капитального строительства объектов использования атомной энергии </w:t>
      </w:r>
      <w:r w:rsidRPr="00913E8A">
        <w:rPr>
          <w:rFonts w:ascii="Verdana" w:hAnsi="Verdana"/>
          <w:sz w:val="22"/>
          <w:szCs w:val="22"/>
        </w:rPr>
        <w:t>(База НДТ)</w:t>
      </w:r>
    </w:p>
    <w:p w:rsidR="004A2BF3" w:rsidRPr="00941E4B" w:rsidRDefault="004A2BF3" w:rsidP="004A2BF3">
      <w:pPr>
        <w:rPr>
          <w:rFonts w:ascii="Verdana" w:hAnsi="Verdana"/>
          <w:sz w:val="16"/>
          <w:szCs w:val="16"/>
        </w:rPr>
      </w:pPr>
    </w:p>
    <w:tbl>
      <w:tblPr>
        <w:tblW w:w="1606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423"/>
        <w:gridCol w:w="2139"/>
        <w:gridCol w:w="1666"/>
        <w:gridCol w:w="4198"/>
        <w:gridCol w:w="1997"/>
        <w:gridCol w:w="2103"/>
      </w:tblGrid>
      <w:tr w:rsidR="004A2BF3" w:rsidRPr="00A33568" w:rsidTr="00EC6A73">
        <w:trPr>
          <w:tblHeader/>
        </w:trPr>
        <w:tc>
          <w:tcPr>
            <w:tcW w:w="535" w:type="dxa"/>
            <w:shd w:val="clear" w:color="auto" w:fill="auto"/>
          </w:tcPr>
          <w:p w:rsidR="004A2BF3" w:rsidRPr="006420C2" w:rsidRDefault="004A2BF3" w:rsidP="00501AF3">
            <w:pPr>
              <w:spacing w:before="1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420C2"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4A2BF3" w:rsidRPr="006420C2" w:rsidRDefault="004A2BF3" w:rsidP="00501AF3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420C2">
              <w:rPr>
                <w:rFonts w:ascii="Arial" w:hAnsi="Arial" w:cs="Arial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423" w:type="dxa"/>
            <w:shd w:val="clear" w:color="auto" w:fill="auto"/>
          </w:tcPr>
          <w:p w:rsidR="004A2BF3" w:rsidRPr="006420C2" w:rsidRDefault="004A2BF3" w:rsidP="00501AF3">
            <w:pPr>
              <w:spacing w:before="12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0C2">
              <w:rPr>
                <w:rFonts w:ascii="Arial" w:hAnsi="Arial" w:cs="Arial"/>
                <w:sz w:val="18"/>
                <w:szCs w:val="18"/>
              </w:rPr>
              <w:t>Наимено</w:t>
            </w:r>
            <w:r>
              <w:rPr>
                <w:rFonts w:ascii="Arial" w:hAnsi="Arial" w:cs="Arial"/>
                <w:sz w:val="18"/>
                <w:szCs w:val="18"/>
              </w:rPr>
              <w:t>вание инновационного продукта. Разработчик-поставщик</w:t>
            </w:r>
          </w:p>
        </w:tc>
        <w:tc>
          <w:tcPr>
            <w:tcW w:w="2139" w:type="dxa"/>
            <w:shd w:val="clear" w:color="auto" w:fill="auto"/>
          </w:tcPr>
          <w:p w:rsidR="004A2BF3" w:rsidRDefault="004A2BF3" w:rsidP="00501AF3">
            <w:pPr>
              <w:spacing w:before="12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Суть НДТ</w:t>
            </w:r>
          </w:p>
          <w:p w:rsidR="004A2BF3" w:rsidRPr="006420C2" w:rsidRDefault="004A2BF3" w:rsidP="00501AF3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6420C2">
              <w:rPr>
                <w:rFonts w:ascii="Arial" w:hAnsi="Arial" w:cs="Arial"/>
                <w:sz w:val="18"/>
                <w:szCs w:val="18"/>
              </w:rPr>
              <w:t>фера применения</w:t>
            </w:r>
          </w:p>
          <w:p w:rsidR="004A2BF3" w:rsidRPr="006420C2" w:rsidRDefault="004A2BF3" w:rsidP="00501AF3">
            <w:pPr>
              <w:spacing w:before="12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</w:tcPr>
          <w:p w:rsidR="004A2BF3" w:rsidRPr="006231DD" w:rsidRDefault="004A2BF3" w:rsidP="00501AF3">
            <w:pPr>
              <w:spacing w:before="120"/>
              <w:ind w:left="-102" w:right="-1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1DD">
              <w:rPr>
                <w:rFonts w:ascii="Arial" w:hAnsi="Arial" w:cs="Arial"/>
                <w:sz w:val="18"/>
                <w:szCs w:val="18"/>
              </w:rPr>
              <w:t xml:space="preserve">Права на </w:t>
            </w:r>
            <w:proofErr w:type="spellStart"/>
            <w:r w:rsidRPr="006231DD">
              <w:rPr>
                <w:rFonts w:ascii="Arial" w:hAnsi="Arial" w:cs="Arial"/>
                <w:sz w:val="18"/>
                <w:szCs w:val="18"/>
              </w:rPr>
              <w:t>интеллектуаль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softHyphen/>
            </w:r>
            <w:proofErr w:type="spellStart"/>
            <w:r w:rsidRPr="006231DD">
              <w:rPr>
                <w:rFonts w:ascii="Arial" w:hAnsi="Arial" w:cs="Arial"/>
                <w:sz w:val="18"/>
                <w:szCs w:val="18"/>
              </w:rPr>
              <w:t>ную</w:t>
            </w:r>
            <w:proofErr w:type="spellEnd"/>
            <w:r w:rsidRPr="006231DD">
              <w:rPr>
                <w:rFonts w:ascii="Arial" w:hAnsi="Arial" w:cs="Arial"/>
                <w:sz w:val="18"/>
                <w:szCs w:val="18"/>
              </w:rPr>
              <w:t xml:space="preserve"> собствен</w:t>
            </w:r>
            <w:r w:rsidRPr="006231DD">
              <w:rPr>
                <w:rFonts w:ascii="Arial" w:hAnsi="Arial" w:cs="Arial"/>
                <w:sz w:val="18"/>
                <w:szCs w:val="18"/>
              </w:rPr>
              <w:softHyphen/>
              <w:t>ность</w:t>
            </w:r>
          </w:p>
        </w:tc>
        <w:tc>
          <w:tcPr>
            <w:tcW w:w="4198" w:type="dxa"/>
            <w:shd w:val="clear" w:color="auto" w:fill="auto"/>
          </w:tcPr>
          <w:p w:rsidR="004A2BF3" w:rsidRPr="00941E4B" w:rsidRDefault="004A2BF3" w:rsidP="00501AF3">
            <w:pPr>
              <w:spacing w:before="12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E4B">
              <w:rPr>
                <w:rFonts w:ascii="Arial" w:hAnsi="Arial" w:cs="Arial"/>
                <w:sz w:val="18"/>
                <w:szCs w:val="18"/>
              </w:rPr>
              <w:t>Конкурентные преимущества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A2BF3" w:rsidRPr="007863DF" w:rsidRDefault="004A2BF3" w:rsidP="00501AF3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E4B">
              <w:rPr>
                <w:rFonts w:ascii="Arial" w:hAnsi="Arial" w:cs="Arial"/>
                <w:sz w:val="18"/>
                <w:szCs w:val="18"/>
              </w:rPr>
              <w:t>Технико-экономические преимущества</w:t>
            </w:r>
          </w:p>
        </w:tc>
        <w:tc>
          <w:tcPr>
            <w:tcW w:w="1997" w:type="dxa"/>
            <w:shd w:val="clear" w:color="auto" w:fill="auto"/>
          </w:tcPr>
          <w:p w:rsidR="004A2BF3" w:rsidRPr="006420C2" w:rsidRDefault="004A2BF3" w:rsidP="00501AF3">
            <w:pPr>
              <w:spacing w:before="12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Рыночный потенциал</w:t>
            </w:r>
          </w:p>
        </w:tc>
        <w:tc>
          <w:tcPr>
            <w:tcW w:w="2103" w:type="dxa"/>
            <w:shd w:val="clear" w:color="auto" w:fill="auto"/>
          </w:tcPr>
          <w:p w:rsidR="004A2BF3" w:rsidRPr="006231DD" w:rsidRDefault="004A2BF3" w:rsidP="00501AF3">
            <w:pPr>
              <w:spacing w:before="12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1DD">
              <w:rPr>
                <w:rFonts w:ascii="Arial" w:hAnsi="Arial" w:cs="Arial"/>
                <w:sz w:val="18"/>
                <w:szCs w:val="18"/>
              </w:rPr>
              <w:t>Команда и производственный потенциал</w:t>
            </w:r>
          </w:p>
        </w:tc>
      </w:tr>
      <w:tr w:rsidR="004A2BF3" w:rsidRPr="009742D7" w:rsidTr="00EC6A73">
        <w:tc>
          <w:tcPr>
            <w:tcW w:w="16061" w:type="dxa"/>
            <w:gridSpan w:val="7"/>
            <w:shd w:val="clear" w:color="auto" w:fill="ABE9FF"/>
          </w:tcPr>
          <w:p w:rsidR="004A2BF3" w:rsidRPr="00902DF2" w:rsidRDefault="004A2BF3" w:rsidP="004A2BF3">
            <w:pPr>
              <w:spacing w:before="120" w:after="1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E643B">
              <w:rPr>
                <w:rFonts w:ascii="Arial" w:hAnsi="Arial" w:cs="Arial"/>
                <w:b/>
                <w:color w:val="000000"/>
              </w:rPr>
              <w:t>2 Инновационные строительные материалы, изделия, продукция</w:t>
            </w:r>
          </w:p>
          <w:tbl>
            <w:tblPr>
              <w:tblW w:w="159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1"/>
              <w:gridCol w:w="3292"/>
              <w:gridCol w:w="2126"/>
              <w:gridCol w:w="1701"/>
              <w:gridCol w:w="4227"/>
              <w:gridCol w:w="1983"/>
              <w:gridCol w:w="2088"/>
            </w:tblGrid>
            <w:tr w:rsidR="004A2BF3" w:rsidRPr="00902DF2" w:rsidTr="00596FAC">
              <w:tc>
                <w:tcPr>
                  <w:tcW w:w="531" w:type="dxa"/>
                  <w:shd w:val="clear" w:color="auto" w:fill="auto"/>
                </w:tcPr>
                <w:p w:rsidR="004A2BF3" w:rsidRDefault="004A2BF3" w:rsidP="004A2BF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292" w:type="dxa"/>
                  <w:shd w:val="clear" w:color="auto" w:fill="auto"/>
                </w:tcPr>
                <w:p w:rsidR="004A2BF3" w:rsidRDefault="004A2BF3" w:rsidP="004A2B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П</w:t>
                  </w:r>
                  <w:r w:rsidRPr="00CD44A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олимерные кровельные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гидроизоляционные и антикоррозионные материалы 3-го поколения.</w:t>
                  </w:r>
                </w:p>
                <w:p w:rsidR="004A2BF3" w:rsidRDefault="004A2BF3" w:rsidP="004A2BF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4A2BF3" w:rsidRPr="00913E8A" w:rsidRDefault="004A2BF3" w:rsidP="004A2BF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913E8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Рулонные материалы</w:t>
                  </w:r>
                </w:p>
                <w:p w:rsidR="004A2BF3" w:rsidRPr="00913E8A" w:rsidRDefault="004A2BF3" w:rsidP="004A2BF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913E8A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1.ЭПДМ мембраны-эластики –</w:t>
                  </w:r>
                </w:p>
                <w:p w:rsidR="004A2BF3" w:rsidRPr="00913E8A" w:rsidRDefault="004A2BF3" w:rsidP="004A2BF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913E8A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а) </w:t>
                  </w:r>
                  <w:proofErr w:type="spellStart"/>
                  <w:r w:rsidRPr="00913E8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Элон</w:t>
                  </w:r>
                  <w:proofErr w:type="spellEnd"/>
                  <w:r w:rsidRPr="00913E8A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, Элон-1, </w:t>
                  </w:r>
                  <w:proofErr w:type="spellStart"/>
                  <w:r w:rsidRPr="00913E8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Элон</w:t>
                  </w:r>
                  <w:proofErr w:type="spellEnd"/>
                  <w:r w:rsidRPr="00913E8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-Супер</w:t>
                  </w:r>
                </w:p>
                <w:p w:rsidR="004A2BF3" w:rsidRPr="00913E8A" w:rsidRDefault="004A2BF3" w:rsidP="004A2BF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913E8A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б) </w:t>
                  </w:r>
                  <w:proofErr w:type="spellStart"/>
                  <w:r w:rsidRPr="00913E8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Элон</w:t>
                  </w:r>
                  <w:proofErr w:type="spellEnd"/>
                  <w:r w:rsidRPr="00913E8A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-Супер Н, </w:t>
                  </w:r>
                  <w:proofErr w:type="spellStart"/>
                  <w:r w:rsidRPr="00913E8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Элон</w:t>
                  </w:r>
                  <w:proofErr w:type="spellEnd"/>
                  <w:r w:rsidRPr="00913E8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-Супер Л</w:t>
                  </w:r>
                </w:p>
                <w:p w:rsidR="004A2BF3" w:rsidRPr="00913E8A" w:rsidRDefault="004A2BF3" w:rsidP="004A2BF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913E8A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2.Термопластики – материалы линейки </w:t>
                  </w:r>
                  <w:proofErr w:type="spellStart"/>
                  <w:r w:rsidRPr="00913E8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Кровлелон</w:t>
                  </w:r>
                  <w:proofErr w:type="spellEnd"/>
                </w:p>
                <w:p w:rsidR="004A2BF3" w:rsidRPr="00913E8A" w:rsidRDefault="004A2BF3" w:rsidP="004A2BF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913E8A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а) </w:t>
                  </w:r>
                  <w:proofErr w:type="spellStart"/>
                  <w:r w:rsidRPr="00913E8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Кровлелон</w:t>
                  </w:r>
                  <w:proofErr w:type="spellEnd"/>
                  <w:r w:rsidRPr="00913E8A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А</w:t>
                  </w:r>
                </w:p>
                <w:p w:rsidR="004A2BF3" w:rsidRPr="00913E8A" w:rsidRDefault="004A2BF3" w:rsidP="004A2BF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913E8A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б) </w:t>
                  </w:r>
                  <w:proofErr w:type="spellStart"/>
                  <w:r w:rsidRPr="00913E8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Кровлелон</w:t>
                  </w:r>
                  <w:proofErr w:type="spellEnd"/>
                  <w:r w:rsidRPr="00913E8A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Ас</w:t>
                  </w:r>
                </w:p>
                <w:p w:rsidR="004A2BF3" w:rsidRPr="00913E8A" w:rsidRDefault="004A2BF3" w:rsidP="004A2BF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913E8A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в) </w:t>
                  </w:r>
                  <w:proofErr w:type="spellStart"/>
                  <w:r w:rsidRPr="00913E8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Кровлелон</w:t>
                  </w:r>
                  <w:proofErr w:type="spellEnd"/>
                  <w:r w:rsidRPr="00913E8A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Г</w:t>
                  </w:r>
                </w:p>
                <w:p w:rsidR="004A2BF3" w:rsidRPr="00913E8A" w:rsidRDefault="004A2BF3" w:rsidP="004A2BF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913E8A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г) </w:t>
                  </w:r>
                  <w:proofErr w:type="spellStart"/>
                  <w:r w:rsidRPr="00913E8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Кровлелон</w:t>
                  </w:r>
                  <w:proofErr w:type="spellEnd"/>
                  <w:r w:rsidRPr="00913E8A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Д</w:t>
                  </w:r>
                </w:p>
                <w:p w:rsidR="004A2BF3" w:rsidRPr="00913E8A" w:rsidRDefault="004A2BF3" w:rsidP="004A2BF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913E8A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3.Мастичные полимерные материалы</w:t>
                  </w:r>
                </w:p>
                <w:p w:rsidR="004A2BF3" w:rsidRPr="00913E8A" w:rsidRDefault="004A2BF3" w:rsidP="004A2BF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913E8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а) Унимаст-У</w:t>
                  </w:r>
                </w:p>
                <w:p w:rsidR="004A2BF3" w:rsidRPr="00913E8A" w:rsidRDefault="004A2BF3" w:rsidP="004A2BF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913E8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б) Унимаст-Ц</w:t>
                  </w:r>
                </w:p>
                <w:p w:rsidR="004A2BF3" w:rsidRPr="00913E8A" w:rsidRDefault="004A2BF3" w:rsidP="004A2BF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913E8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в) Унимаст-Б</w:t>
                  </w:r>
                </w:p>
                <w:p w:rsidR="004A2BF3" w:rsidRPr="00913E8A" w:rsidRDefault="004A2BF3" w:rsidP="004A2BF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913E8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Линейка МАСТЭЛОН</w:t>
                  </w:r>
                </w:p>
                <w:p w:rsidR="004A2BF3" w:rsidRPr="00913E8A" w:rsidRDefault="004A2BF3" w:rsidP="004A2BF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913E8A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а) </w:t>
                  </w:r>
                  <w:proofErr w:type="spellStart"/>
                  <w:r w:rsidRPr="00913E8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Мастэлон</w:t>
                  </w:r>
                  <w:proofErr w:type="spellEnd"/>
                  <w:r w:rsidRPr="00913E8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-У</w:t>
                  </w:r>
                </w:p>
                <w:p w:rsidR="004A2BF3" w:rsidRPr="00913E8A" w:rsidRDefault="004A2BF3" w:rsidP="004A2BF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913E8A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б) </w:t>
                  </w:r>
                  <w:proofErr w:type="spellStart"/>
                  <w:r w:rsidRPr="00913E8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Мастэлон</w:t>
                  </w:r>
                  <w:proofErr w:type="spellEnd"/>
                  <w:r w:rsidRPr="00913E8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-Ц</w:t>
                  </w:r>
                </w:p>
                <w:p w:rsidR="004A2BF3" w:rsidRPr="00913E8A" w:rsidRDefault="004A2BF3" w:rsidP="004A2BF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913E8A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в) </w:t>
                  </w:r>
                  <w:proofErr w:type="spellStart"/>
                  <w:r w:rsidRPr="00913E8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Мастэлон</w:t>
                  </w:r>
                  <w:proofErr w:type="spellEnd"/>
                  <w:r w:rsidRPr="00913E8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-Б</w:t>
                  </w:r>
                </w:p>
                <w:p w:rsidR="004A2BF3" w:rsidRPr="00913E8A" w:rsidRDefault="004A2BF3" w:rsidP="004A2BF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913E8A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4A2BF3" w:rsidRPr="00913E8A" w:rsidRDefault="004A2BF3" w:rsidP="004A2BF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913E8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ООО НПО «Гидрол-</w:t>
                  </w:r>
                  <w:proofErr w:type="spellStart"/>
                  <w:r w:rsidRPr="00913E8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Руфинг</w:t>
                  </w:r>
                  <w:proofErr w:type="spellEnd"/>
                  <w:r w:rsidRPr="00913E8A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» </w:t>
                  </w:r>
                </w:p>
                <w:p w:rsidR="004A2BF3" w:rsidRPr="00F05764" w:rsidRDefault="004A2BF3" w:rsidP="004A2BF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4A2BF3" w:rsidRDefault="004A2BF3" w:rsidP="004A2B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4A2BF3" w:rsidRDefault="004A2BF3" w:rsidP="004A2B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4A2BF3" w:rsidRPr="00902DF2" w:rsidRDefault="004A2BF3" w:rsidP="004A2B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>Обеспечение долговечности кровель, гидроизоляций зданий и сооружений на уровне их жизненного цикла (не менее 50 лет) в условиях воздействия агрессивных сред (кровли промышленных зданий, подземная гидроизоляция, сильное воздействие ультрафиолета.</w:t>
                  </w:r>
                </w:p>
                <w:p w:rsidR="004A2BF3" w:rsidRPr="00902DF2" w:rsidRDefault="004A2BF3" w:rsidP="004A2B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A2BF3" w:rsidRPr="00902DF2" w:rsidRDefault="004A2BF3" w:rsidP="004A2B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4A2BF3" w:rsidRPr="00902DF2" w:rsidRDefault="004A2BF3" w:rsidP="004A2B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 xml:space="preserve">Все материалы защищены товарными знаками. КРОВЛЕЛОН (Свидетельство на товарный знак (знак обслуживания) № 195835); </w:t>
                  </w:r>
                </w:p>
                <w:p w:rsidR="004A2BF3" w:rsidRPr="00902DF2" w:rsidRDefault="004A2BF3" w:rsidP="004A2B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 xml:space="preserve">УНИМАСТ (Свидетельство на товарный знак (знак обслуживания) № 251119); </w:t>
                  </w:r>
                </w:p>
                <w:p w:rsidR="004A2BF3" w:rsidRPr="00902DF2" w:rsidRDefault="004A2BF3" w:rsidP="004A2B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>ЭЛОН (Свидетельство на товарный знак (знак обслуживания) № 253287);</w:t>
                  </w:r>
                </w:p>
                <w:p w:rsidR="004A2BF3" w:rsidRPr="00902DF2" w:rsidRDefault="004A2BF3" w:rsidP="004A2B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>МАСТЭЛОН (Свидетельство на товарный знак (знак обслуживания) № 363332);</w:t>
                  </w:r>
                </w:p>
                <w:p w:rsidR="004A2BF3" w:rsidRPr="00902DF2" w:rsidRDefault="004A2BF3" w:rsidP="004A2B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 xml:space="preserve">КРОВЛЕЛОН, ЭЛОН, УНИМАСТ, МАСТЭЛОН (Свидетельство на товарный знак </w:t>
                  </w:r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(знак обслуживания) №581138).</w:t>
                  </w:r>
                </w:p>
                <w:p w:rsidR="004A2BF3" w:rsidRPr="00902DF2" w:rsidRDefault="004A2BF3" w:rsidP="004A2B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>Лицензионный договор.   Нормативная документация.         В технологии изготовления и применения материалов используются НОУ-ХАУ разработчика.</w:t>
                  </w:r>
                </w:p>
              </w:tc>
              <w:tc>
                <w:tcPr>
                  <w:tcW w:w="4227" w:type="dxa"/>
                  <w:shd w:val="clear" w:color="auto" w:fill="auto"/>
                </w:tcPr>
                <w:p w:rsidR="004A2BF3" w:rsidRPr="00902DF2" w:rsidRDefault="004A2BF3" w:rsidP="004A2B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 xml:space="preserve">Трудозатраты при устройстве кровель из полимерных кровельных и гидроизоляционных материалов 3-го поколения по сравнению с битумными и битумно-полимерными материалами снижаются в 2-3 раза, эксплуатационные затраты – в 4-5 раз за счет повышения долговечности. </w:t>
                  </w:r>
                </w:p>
                <w:p w:rsidR="004A2BF3" w:rsidRPr="00902DF2" w:rsidRDefault="004A2BF3" w:rsidP="004A2B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>Преимущества:</w:t>
                  </w:r>
                </w:p>
                <w:p w:rsidR="004A2BF3" w:rsidRPr="00902DF2" w:rsidRDefault="004A2BF3" w:rsidP="004A2BF3">
                  <w:pPr>
                    <w:pStyle w:val="a3"/>
                    <w:numPr>
                      <w:ilvl w:val="0"/>
                      <w:numId w:val="1"/>
                    </w:numPr>
                    <w:ind w:left="227" w:hanging="22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 xml:space="preserve">высокая </w:t>
                  </w:r>
                  <w:proofErr w:type="spellStart"/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>атмосферостойкость</w:t>
                  </w:r>
                  <w:proofErr w:type="spellEnd"/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>;</w:t>
                  </w:r>
                </w:p>
                <w:p w:rsidR="004A2BF3" w:rsidRPr="00902DF2" w:rsidRDefault="004A2BF3" w:rsidP="004A2BF3">
                  <w:pPr>
                    <w:pStyle w:val="a3"/>
                    <w:numPr>
                      <w:ilvl w:val="0"/>
                      <w:numId w:val="1"/>
                    </w:numPr>
                    <w:ind w:left="227" w:hanging="227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>экологичность</w:t>
                  </w:r>
                  <w:proofErr w:type="spellEnd"/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>;</w:t>
                  </w:r>
                </w:p>
                <w:p w:rsidR="004A2BF3" w:rsidRPr="00902DF2" w:rsidRDefault="004A2BF3" w:rsidP="004A2BF3">
                  <w:pPr>
                    <w:pStyle w:val="a3"/>
                    <w:numPr>
                      <w:ilvl w:val="0"/>
                      <w:numId w:val="1"/>
                    </w:numPr>
                    <w:ind w:left="227" w:hanging="22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>гидрофобность, водостойкость;</w:t>
                  </w:r>
                </w:p>
                <w:p w:rsidR="004A2BF3" w:rsidRPr="00902DF2" w:rsidRDefault="004A2BF3" w:rsidP="004A2BF3">
                  <w:pPr>
                    <w:pStyle w:val="a3"/>
                    <w:numPr>
                      <w:ilvl w:val="0"/>
                      <w:numId w:val="1"/>
                    </w:numPr>
                    <w:ind w:left="227" w:hanging="22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>возможность всесезонного применения;</w:t>
                  </w:r>
                </w:p>
                <w:p w:rsidR="004A2BF3" w:rsidRPr="00902DF2" w:rsidRDefault="004A2BF3" w:rsidP="004A2BF3">
                  <w:pPr>
                    <w:pStyle w:val="a3"/>
                    <w:numPr>
                      <w:ilvl w:val="0"/>
                      <w:numId w:val="1"/>
                    </w:numPr>
                    <w:ind w:left="227" w:hanging="227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>безогневая</w:t>
                  </w:r>
                  <w:proofErr w:type="spellEnd"/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>, безопасная технология;</w:t>
                  </w:r>
                </w:p>
                <w:p w:rsidR="004A2BF3" w:rsidRPr="00902DF2" w:rsidRDefault="004A2BF3" w:rsidP="004A2BF3">
                  <w:pPr>
                    <w:pStyle w:val="a3"/>
                    <w:numPr>
                      <w:ilvl w:val="0"/>
                      <w:numId w:val="1"/>
                    </w:numPr>
                    <w:ind w:left="227" w:hanging="22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>высокая ремонтопригодность;</w:t>
                  </w:r>
                </w:p>
                <w:p w:rsidR="004A2BF3" w:rsidRPr="00902DF2" w:rsidRDefault="004A2BF3" w:rsidP="004A2BF3">
                  <w:pPr>
                    <w:pStyle w:val="a3"/>
                    <w:numPr>
                      <w:ilvl w:val="0"/>
                      <w:numId w:val="1"/>
                    </w:numPr>
                    <w:ind w:left="227" w:hanging="22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>малый вес (1,5-2 кг/м</w:t>
                  </w:r>
                  <w:r w:rsidRPr="00902DF2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2</w:t>
                  </w:r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>);</w:t>
                  </w:r>
                </w:p>
                <w:p w:rsidR="004A2BF3" w:rsidRPr="00902DF2" w:rsidRDefault="004A2BF3" w:rsidP="004A2BF3">
                  <w:pPr>
                    <w:pStyle w:val="a3"/>
                    <w:numPr>
                      <w:ilvl w:val="0"/>
                      <w:numId w:val="1"/>
                    </w:numPr>
                    <w:ind w:left="227" w:hanging="227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>трещиностойкость</w:t>
                  </w:r>
                  <w:proofErr w:type="spellEnd"/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 xml:space="preserve"> за счет сохранения эластических свойств в диапазоне температур от -60</w:t>
                  </w:r>
                  <w:r w:rsidRPr="00902DF2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0</w:t>
                  </w:r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>С до 130</w:t>
                  </w:r>
                  <w:r w:rsidRPr="00902DF2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0</w:t>
                  </w:r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>С;</w:t>
                  </w:r>
                </w:p>
                <w:p w:rsidR="004A2BF3" w:rsidRPr="00902DF2" w:rsidRDefault="004A2BF3" w:rsidP="004A2BF3">
                  <w:pPr>
                    <w:pStyle w:val="a3"/>
                    <w:numPr>
                      <w:ilvl w:val="0"/>
                      <w:numId w:val="1"/>
                    </w:numPr>
                    <w:ind w:left="227" w:hanging="22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 xml:space="preserve">повышенная </w:t>
                  </w:r>
                  <w:proofErr w:type="spellStart"/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>химстойкость</w:t>
                  </w:r>
                  <w:proofErr w:type="spellEnd"/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>;</w:t>
                  </w:r>
                </w:p>
                <w:p w:rsidR="004A2BF3" w:rsidRPr="00902DF2" w:rsidRDefault="004A2BF3" w:rsidP="004A2BF3">
                  <w:pPr>
                    <w:pStyle w:val="a3"/>
                    <w:numPr>
                      <w:ilvl w:val="0"/>
                      <w:numId w:val="1"/>
                    </w:numPr>
                    <w:ind w:left="227" w:hanging="22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>декоративность;</w:t>
                  </w:r>
                </w:p>
                <w:p w:rsidR="004A2BF3" w:rsidRPr="00902DF2" w:rsidRDefault="004A2BF3" w:rsidP="004A2BF3">
                  <w:pPr>
                    <w:pStyle w:val="a3"/>
                    <w:numPr>
                      <w:ilvl w:val="0"/>
                      <w:numId w:val="1"/>
                    </w:numPr>
                    <w:ind w:left="227" w:hanging="22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>более низкая стоимость по сравнению с аналогами;</w:t>
                  </w:r>
                </w:p>
                <w:p w:rsidR="004A2BF3" w:rsidRPr="00902DF2" w:rsidRDefault="004A2BF3" w:rsidP="004A2BF3">
                  <w:pPr>
                    <w:pStyle w:val="a3"/>
                    <w:numPr>
                      <w:ilvl w:val="0"/>
                      <w:numId w:val="1"/>
                    </w:numPr>
                    <w:ind w:left="227" w:hanging="22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 xml:space="preserve">полное </w:t>
                  </w:r>
                  <w:proofErr w:type="spellStart"/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>импортозамещение</w:t>
                  </w:r>
                  <w:proofErr w:type="spellEnd"/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  <w:p w:rsidR="004A2BF3" w:rsidRPr="00902DF2" w:rsidRDefault="004A2BF3" w:rsidP="004A2BF3">
                  <w:pPr>
                    <w:pStyle w:val="a3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 xml:space="preserve">Получены заключения от головных научных центров </w:t>
                  </w:r>
                  <w:proofErr w:type="spellStart"/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>ВНИИСтройполимер</w:t>
                  </w:r>
                  <w:proofErr w:type="spellEnd"/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>ЦНИИПромзданий</w:t>
                  </w:r>
                  <w:proofErr w:type="spellEnd"/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>НИИМосстрой</w:t>
                  </w:r>
                  <w:proofErr w:type="spellEnd"/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 xml:space="preserve">, МНИИТЭП, </w:t>
                  </w:r>
                  <w:proofErr w:type="spellStart"/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>ЦНИИПроектлегконструкция</w:t>
                  </w:r>
                  <w:proofErr w:type="spellEnd"/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>, более 30 отзывов от организаций: Севмаш (</w:t>
                  </w:r>
                  <w:proofErr w:type="spellStart"/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>г.Северодвинск</w:t>
                  </w:r>
                  <w:proofErr w:type="spellEnd"/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 xml:space="preserve">), ЛУКОЙЛ, </w:t>
                  </w:r>
                  <w:proofErr w:type="spellStart"/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>Инжстройизоляция</w:t>
                  </w:r>
                  <w:proofErr w:type="spellEnd"/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 xml:space="preserve">, Научно-производственного центра </w:t>
                  </w:r>
                  <w:proofErr w:type="spellStart"/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>газотурбостроения</w:t>
                  </w:r>
                  <w:proofErr w:type="spellEnd"/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>, САЛЮТ и др.</w:t>
                  </w:r>
                </w:p>
                <w:p w:rsidR="004A2BF3" w:rsidRPr="00902DF2" w:rsidRDefault="004A2BF3" w:rsidP="004A2BF3">
                  <w:pPr>
                    <w:pStyle w:val="a3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>20 летний опыт применения выше</w:t>
                  </w:r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softHyphen/>
                    <w:t xml:space="preserve"> приведенных материалов в строительстве и при ремонте. За весь </w:t>
                  </w:r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период работы не имели отрицательных результатов.</w:t>
                  </w:r>
                </w:p>
                <w:p w:rsidR="004A2BF3" w:rsidRPr="00902DF2" w:rsidRDefault="004A2BF3" w:rsidP="004A2B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 xml:space="preserve">Выигрыш на логистике за счет малого веса полимерных материалов. </w:t>
                  </w:r>
                  <w:proofErr w:type="spellStart"/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>Экологичен</w:t>
                  </w:r>
                  <w:proofErr w:type="spellEnd"/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 xml:space="preserve"> и долговечен. Социальный эффект от экологической нормализации условий жизнедеятельности человека, выражающейся в снижении раковых заболеваний населения, сокращении расходов общества на лечение, за счет отказа от наплавляемых битумных материалов, выделяющих вредные вещества (</w:t>
                  </w:r>
                  <w:proofErr w:type="spellStart"/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>бензпирены</w:t>
                  </w:r>
                  <w:proofErr w:type="spellEnd"/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>, загрязняющие природу, активаторы заболевания раком).</w:t>
                  </w:r>
                </w:p>
                <w:p w:rsidR="004A2BF3" w:rsidRPr="00902DF2" w:rsidRDefault="004A2BF3" w:rsidP="004A2B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>В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 xml:space="preserve">отличие от битумных и битумно-полимерных материалов работы с полимерными кровельными гидроизоляционными и антикоррозионными материалами 3-го поколения можно проводить круглогодично. </w:t>
                  </w:r>
                </w:p>
              </w:tc>
              <w:tc>
                <w:tcPr>
                  <w:tcW w:w="1983" w:type="dxa"/>
                  <w:shd w:val="clear" w:color="auto" w:fill="auto"/>
                </w:tcPr>
                <w:p w:rsidR="004A2BF3" w:rsidRPr="00902DF2" w:rsidRDefault="004A2BF3" w:rsidP="004A2B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Материалы НПО «Гидрол-</w:t>
                  </w:r>
                  <w:proofErr w:type="spellStart"/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>Руфинг</w:t>
                  </w:r>
                  <w:proofErr w:type="spellEnd"/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>» применяются для устройства гидроизоляции и кровель на зданиях и сооружениях промышленного и гражданского строительства.</w:t>
                  </w:r>
                </w:p>
                <w:p w:rsidR="004A2BF3" w:rsidRPr="00902DF2" w:rsidRDefault="004A2BF3" w:rsidP="004A2B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 xml:space="preserve">Особый спектр применения разработок в кровлях и гидроизоляции в условиях промышленной агрессии, в условиях Севера, Сибири, </w:t>
                  </w:r>
                  <w:proofErr w:type="spellStart"/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>Приполярья</w:t>
                  </w:r>
                  <w:proofErr w:type="spellEnd"/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>, Заполярья.                К разработкам проявляют интерес западные менеджеры. Они считают, что разработки НПО «Гидрол-</w:t>
                  </w:r>
                  <w:proofErr w:type="spellStart"/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>Руфинг</w:t>
                  </w:r>
                  <w:proofErr w:type="spellEnd"/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 xml:space="preserve">» будут иметь успех на рынке Западной Европы. В России материалам линейки </w:t>
                  </w:r>
                  <w:proofErr w:type="spellStart"/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>Элон</w:t>
                  </w:r>
                  <w:proofErr w:type="spellEnd"/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 xml:space="preserve"> нет аналогов на рынке. Уникальными технологическими и </w:t>
                  </w:r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 xml:space="preserve">эксплуатационными свойствами обладает </w:t>
                  </w:r>
                  <w:proofErr w:type="spellStart"/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>Элон</w:t>
                  </w:r>
                  <w:proofErr w:type="spellEnd"/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>-Супер Л. За последние 20 лет на рынке России выполнено более 300 объектов только в Москве и Московской области.</w:t>
                  </w:r>
                </w:p>
              </w:tc>
              <w:tc>
                <w:tcPr>
                  <w:tcW w:w="2088" w:type="dxa"/>
                  <w:shd w:val="clear" w:color="auto" w:fill="auto"/>
                </w:tcPr>
                <w:p w:rsidR="004A2BF3" w:rsidRPr="00902DF2" w:rsidRDefault="004A2BF3" w:rsidP="004A2BF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Материалы сертифицированы, применяются по всей России, имеются дилеры в различных регионах. М</w:t>
                  </w:r>
                  <w:r w:rsidRPr="00902DF2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атериалы производятся на 4-х промышленных предприятиях России. НПО «Гидрол-</w:t>
                  </w:r>
                  <w:proofErr w:type="spellStart"/>
                  <w:r w:rsidRPr="00902DF2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Руфинг</w:t>
                  </w:r>
                  <w:proofErr w:type="spellEnd"/>
                  <w:r w:rsidRPr="00902DF2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» осуществляет обучение и консультации производственников, строителей, архитекторов, проводит мониторинг объектов. </w:t>
                  </w:r>
                </w:p>
                <w:p w:rsidR="004A2BF3" w:rsidRPr="00902DF2" w:rsidRDefault="004A2BF3" w:rsidP="004A2B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A2BF3" w:rsidRPr="00902DF2" w:rsidRDefault="004A2BF3" w:rsidP="004A2B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 xml:space="preserve">Опыт работы компании в течение 20 лет с различными научными и учебными заведениями в области исследований технологий изготовления полимерных материалов, исследований их свойств и оценки материалов, позволяет привлекать для решения задач специалистов Технологического Университета (МИТХТ) </w:t>
                  </w:r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 xml:space="preserve">кафедры химии и физики полимеров и полимерных материалов, </w:t>
                  </w:r>
                  <w:r w:rsidRPr="00902DF2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МГСУ, Кировского технического университета,</w:t>
                  </w:r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>НИИПластмасовых</w:t>
                  </w:r>
                  <w:proofErr w:type="spellEnd"/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 xml:space="preserve"> материалов, </w:t>
                  </w:r>
                  <w:proofErr w:type="spellStart"/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>ЦНИИПромзданий</w:t>
                  </w:r>
                  <w:proofErr w:type="spellEnd"/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>НИИСтройфизики</w:t>
                  </w:r>
                  <w:proofErr w:type="spellEnd"/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>НИИМосстрой</w:t>
                  </w:r>
                  <w:proofErr w:type="spellEnd"/>
                  <w:r w:rsidRPr="00902DF2">
                    <w:rPr>
                      <w:rFonts w:ascii="Arial" w:hAnsi="Arial" w:cs="Arial"/>
                      <w:sz w:val="16"/>
                      <w:szCs w:val="16"/>
                    </w:rPr>
                    <w:t xml:space="preserve"> и др., ведущими лабораториями страны.</w:t>
                  </w:r>
                </w:p>
              </w:tc>
            </w:tr>
          </w:tbl>
          <w:p w:rsidR="004A2BF3" w:rsidRPr="00902DF2" w:rsidRDefault="004A2BF3" w:rsidP="004A2BF3">
            <w:pPr>
              <w:spacing w:before="120" w:after="1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430E8A" w:rsidRDefault="00430E8A"/>
    <w:sectPr w:rsidR="00430E8A" w:rsidSect="00F6419C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C32CC"/>
    <w:multiLevelType w:val="hybridMultilevel"/>
    <w:tmpl w:val="6270C898"/>
    <w:lvl w:ilvl="0" w:tplc="CBFE88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F3"/>
    <w:rsid w:val="00430E8A"/>
    <w:rsid w:val="004A2BF3"/>
    <w:rsid w:val="00596FAC"/>
    <w:rsid w:val="0064634C"/>
    <w:rsid w:val="00C22E00"/>
    <w:rsid w:val="00EC6A73"/>
    <w:rsid w:val="00F6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A29C8-04A9-4602-BCE3-0F2FF77A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B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41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41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</cp:lastModifiedBy>
  <cp:revision>3</cp:revision>
  <cp:lastPrinted>2017-12-21T11:15:00Z</cp:lastPrinted>
  <dcterms:created xsi:type="dcterms:W3CDTF">2017-12-21T10:46:00Z</dcterms:created>
  <dcterms:modified xsi:type="dcterms:W3CDTF">2017-12-22T11:31:00Z</dcterms:modified>
</cp:coreProperties>
</file>